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8"/>
        <w:gridCol w:w="3118"/>
        <w:gridCol w:w="3119"/>
        <w:gridCol w:w="3119"/>
        <w:gridCol w:w="3119"/>
      </w:tblGrid>
      <w:tr w:rsidR="00B6662B" w:rsidRPr="00B6662B" w:rsidTr="00B6662B">
        <w:trPr>
          <w:jc w:val="center"/>
        </w:trPr>
        <w:tc>
          <w:tcPr>
            <w:tcW w:w="15593" w:type="dxa"/>
            <w:gridSpan w:val="5"/>
          </w:tcPr>
          <w:p w:rsidR="00B6662B" w:rsidRPr="00B6662B" w:rsidRDefault="00B6662B" w:rsidP="004D60CA">
            <w:pPr>
              <w:jc w:val="center"/>
              <w:rPr>
                <w:b/>
                <w:bCs/>
                <w:sz w:val="96"/>
                <w:szCs w:val="96"/>
              </w:rPr>
            </w:pPr>
            <w:r w:rsidRPr="00B6662B">
              <w:rPr>
                <w:b/>
                <w:bCs/>
                <w:sz w:val="96"/>
                <w:szCs w:val="96"/>
              </w:rPr>
              <w:t>Expressionism</w:t>
            </w:r>
          </w:p>
        </w:tc>
      </w:tr>
      <w:tr w:rsidR="00B6662B" w:rsidRPr="00B6662B" w:rsidTr="00B6662B">
        <w:trPr>
          <w:jc w:val="center"/>
        </w:trPr>
        <w:tc>
          <w:tcPr>
            <w:tcW w:w="3118" w:type="dxa"/>
            <w:vAlign w:val="bottom"/>
          </w:tcPr>
          <w:p w:rsidR="00B6662B" w:rsidRP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B6662B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445283" cy="2238703"/>
                  <wp:effectExtent l="19050" t="0" r="2517" b="0"/>
                  <wp:docPr id="1" name="Picture 1" descr="BECKM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ECKM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5070" cy="22538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662B" w:rsidRP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B6662B">
              <w:rPr>
                <w:b/>
                <w:bCs/>
                <w:sz w:val="32"/>
                <w:szCs w:val="32"/>
              </w:rPr>
              <w:t>Beckmann</w:t>
            </w:r>
          </w:p>
        </w:tc>
        <w:tc>
          <w:tcPr>
            <w:tcW w:w="3118" w:type="dxa"/>
            <w:vAlign w:val="bottom"/>
          </w:tcPr>
          <w:p w:rsidR="00B6662B" w:rsidRPr="00B6662B" w:rsidRDefault="00B6662B" w:rsidP="004D60C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B6662B" w:rsidRP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B6662B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178202" cy="2225610"/>
                  <wp:effectExtent l="19050" t="0" r="2898" b="0"/>
                  <wp:docPr id="2" name="Picture 2" descr="Grosz_i_lad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rosz_i_lad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6686" cy="22605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662B" w:rsidRP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B6662B">
              <w:rPr>
                <w:b/>
                <w:bCs/>
                <w:sz w:val="32"/>
                <w:szCs w:val="32"/>
              </w:rPr>
              <w:t>Grosz</w:t>
            </w:r>
          </w:p>
        </w:tc>
        <w:tc>
          <w:tcPr>
            <w:tcW w:w="3119" w:type="dxa"/>
            <w:vAlign w:val="bottom"/>
          </w:tcPr>
          <w:p w:rsidR="00B6662B" w:rsidRP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B6662B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766906" cy="1101544"/>
                  <wp:effectExtent l="19050" t="0" r="4744" b="0"/>
                  <wp:docPr id="3" name="Picture 3" descr="19%2520-%2520Kandinsky%2520Gruppo%2520in%2520crinolina_800x6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19%2520-%2520Kandinsky%2520Gruppo%2520in%2520crinolina_800x6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2921" cy="11052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B6662B" w:rsidRP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B6662B">
              <w:rPr>
                <w:b/>
                <w:bCs/>
                <w:sz w:val="32"/>
                <w:szCs w:val="32"/>
              </w:rPr>
              <w:t>Kandinsky</w:t>
            </w:r>
          </w:p>
        </w:tc>
        <w:tc>
          <w:tcPr>
            <w:tcW w:w="3119" w:type="dxa"/>
            <w:vAlign w:val="bottom"/>
          </w:tcPr>
          <w:p w:rsidR="00B6662B" w:rsidRP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B6662B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730681" cy="2270234"/>
                  <wp:effectExtent l="19050" t="0" r="2869" b="0"/>
                  <wp:docPr id="4" name="Picture 4" descr="2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2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5639" cy="2276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662B" w:rsidRP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B6662B">
              <w:rPr>
                <w:b/>
                <w:bCs/>
                <w:sz w:val="32"/>
                <w:szCs w:val="32"/>
              </w:rPr>
              <w:t>Marc</w:t>
            </w:r>
          </w:p>
        </w:tc>
        <w:tc>
          <w:tcPr>
            <w:tcW w:w="3119" w:type="dxa"/>
            <w:vAlign w:val="bottom"/>
          </w:tcPr>
          <w:p w:rsidR="00B6662B" w:rsidRP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B6662B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359503" cy="2175642"/>
                  <wp:effectExtent l="19050" t="0" r="0" b="0"/>
                  <wp:docPr id="5" name="Picture 5" descr="refu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efu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872" cy="2174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662B" w:rsidRPr="00B6662B" w:rsidRDefault="00B6662B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B6662B">
              <w:rPr>
                <w:b/>
                <w:bCs/>
                <w:sz w:val="32"/>
                <w:szCs w:val="32"/>
              </w:rPr>
              <w:t>Klee</w:t>
            </w:r>
          </w:p>
        </w:tc>
      </w:tr>
      <w:tr w:rsidR="00B6662B" w:rsidRPr="00B6662B" w:rsidTr="00B6662B">
        <w:trPr>
          <w:jc w:val="center"/>
        </w:trPr>
        <w:tc>
          <w:tcPr>
            <w:tcW w:w="15593" w:type="dxa"/>
            <w:gridSpan w:val="5"/>
          </w:tcPr>
          <w:p w:rsidR="00B6662B" w:rsidRPr="00B6662B" w:rsidRDefault="00B6662B" w:rsidP="004D60CA">
            <w:pPr>
              <w:rPr>
                <w:sz w:val="36"/>
                <w:szCs w:val="36"/>
              </w:rPr>
            </w:pPr>
            <w:r w:rsidRPr="00B6662B">
              <w:rPr>
                <w:b/>
                <w:bCs/>
                <w:sz w:val="36"/>
                <w:szCs w:val="36"/>
              </w:rPr>
              <w:t>Expressionism</w:t>
            </w:r>
            <w:r w:rsidRPr="00B6662B">
              <w:rPr>
                <w:sz w:val="36"/>
                <w:szCs w:val="36"/>
              </w:rPr>
              <w:t xml:space="preserve"> appeared in different artwork across Europe, its highpoint being the period 1905 to 1920. It was not an artistic movement as such. The term described artists </w:t>
            </w:r>
            <w:r w:rsidRPr="00B6662B">
              <w:rPr>
                <w:b/>
                <w:bCs/>
                <w:sz w:val="36"/>
                <w:szCs w:val="36"/>
              </w:rPr>
              <w:t>expressing</w:t>
            </w:r>
            <w:r w:rsidRPr="00B6662B">
              <w:rPr>
                <w:sz w:val="36"/>
                <w:szCs w:val="36"/>
              </w:rPr>
              <w:t xml:space="preserve"> themselves with strong colour and distorted figures to explore themes of belonging and alienation. </w:t>
            </w:r>
          </w:p>
        </w:tc>
      </w:tr>
      <w:tr w:rsidR="00B6662B" w:rsidRPr="00B6662B" w:rsidTr="00B6662B">
        <w:trPr>
          <w:jc w:val="center"/>
        </w:trPr>
        <w:tc>
          <w:tcPr>
            <w:tcW w:w="15593" w:type="dxa"/>
            <w:gridSpan w:val="5"/>
          </w:tcPr>
          <w:p w:rsidR="00B6662B" w:rsidRPr="00B6662B" w:rsidRDefault="00B6662B" w:rsidP="004D60CA">
            <w:pPr>
              <w:rPr>
                <w:sz w:val="36"/>
                <w:szCs w:val="36"/>
              </w:rPr>
            </w:pPr>
            <w:r w:rsidRPr="00B6662B">
              <w:rPr>
                <w:sz w:val="36"/>
                <w:szCs w:val="36"/>
              </w:rPr>
              <w:t xml:space="preserve">MAX BECKMANN (1884-1950); GEORGE GROSZ (1893-1959); WASSILY KANDINSKY (1866-1944); ERNST LUDWIG KIRCHNER (1880-1938); FRANZ MARC (1880-1916); EMILE NOLDE (1867-1956); MAX PECHSTEIN (1881-1955); ALEXEI VON JAWLENSKY (1864-1941) </w:t>
            </w:r>
          </w:p>
        </w:tc>
      </w:tr>
      <w:tr w:rsidR="00B6662B" w:rsidRPr="00B6662B" w:rsidTr="00B6662B">
        <w:trPr>
          <w:jc w:val="center"/>
        </w:trPr>
        <w:tc>
          <w:tcPr>
            <w:tcW w:w="15593" w:type="dxa"/>
            <w:gridSpan w:val="5"/>
          </w:tcPr>
          <w:p w:rsidR="00B6662B" w:rsidRPr="00B6662B" w:rsidRDefault="00B6662B" w:rsidP="004D60CA">
            <w:pPr>
              <w:rPr>
                <w:sz w:val="36"/>
                <w:szCs w:val="36"/>
                <w:lang w:val="fr-FR"/>
              </w:rPr>
            </w:pPr>
            <w:proofErr w:type="spellStart"/>
            <w:r w:rsidRPr="00B6662B">
              <w:rPr>
                <w:sz w:val="36"/>
                <w:szCs w:val="36"/>
                <w:lang w:val="fr-FR"/>
              </w:rPr>
              <w:t>strong</w:t>
            </w:r>
            <w:proofErr w:type="spellEnd"/>
            <w:r w:rsidRPr="00B6662B">
              <w:rPr>
                <w:sz w:val="36"/>
                <w:szCs w:val="36"/>
                <w:lang w:val="fr-FR"/>
              </w:rPr>
              <w:t xml:space="preserve"> </w:t>
            </w:r>
            <w:proofErr w:type="spellStart"/>
            <w:r w:rsidRPr="00B6662B">
              <w:rPr>
                <w:sz w:val="36"/>
                <w:szCs w:val="36"/>
                <w:lang w:val="fr-FR"/>
              </w:rPr>
              <w:t>colour</w:t>
            </w:r>
            <w:proofErr w:type="spellEnd"/>
            <w:r w:rsidRPr="00B6662B">
              <w:rPr>
                <w:sz w:val="36"/>
                <w:szCs w:val="36"/>
                <w:lang w:val="fr-FR"/>
              </w:rPr>
              <w:t xml:space="preserve">; </w:t>
            </w:r>
            <w:proofErr w:type="spellStart"/>
            <w:r w:rsidRPr="00B6662B">
              <w:rPr>
                <w:sz w:val="36"/>
                <w:szCs w:val="36"/>
                <w:lang w:val="fr-FR"/>
              </w:rPr>
              <w:t>distortion</w:t>
            </w:r>
            <w:proofErr w:type="spellEnd"/>
            <w:r w:rsidRPr="00B6662B">
              <w:rPr>
                <w:sz w:val="36"/>
                <w:szCs w:val="36"/>
                <w:lang w:val="fr-FR"/>
              </w:rPr>
              <w:t xml:space="preserve">; abstraction; </w:t>
            </w:r>
            <w:proofErr w:type="spellStart"/>
            <w:r w:rsidRPr="00B6662B">
              <w:rPr>
                <w:sz w:val="36"/>
                <w:szCs w:val="36"/>
                <w:lang w:val="fr-FR"/>
              </w:rPr>
              <w:t>community</w:t>
            </w:r>
            <w:proofErr w:type="spellEnd"/>
            <w:r w:rsidRPr="00B6662B">
              <w:rPr>
                <w:sz w:val="36"/>
                <w:szCs w:val="36"/>
                <w:lang w:val="fr-FR"/>
              </w:rPr>
              <w:t xml:space="preserve">; </w:t>
            </w:r>
            <w:proofErr w:type="spellStart"/>
            <w:r w:rsidRPr="00B6662B">
              <w:rPr>
                <w:sz w:val="36"/>
                <w:szCs w:val="36"/>
                <w:lang w:val="fr-FR"/>
              </w:rPr>
              <w:t>alienation</w:t>
            </w:r>
            <w:proofErr w:type="spellEnd"/>
            <w:r w:rsidRPr="00B6662B">
              <w:rPr>
                <w:sz w:val="36"/>
                <w:szCs w:val="36"/>
                <w:lang w:val="fr-FR"/>
              </w:rPr>
              <w:t xml:space="preserve">; social critique; </w:t>
            </w:r>
            <w:proofErr w:type="spellStart"/>
            <w:r w:rsidRPr="00B6662B">
              <w:rPr>
                <w:sz w:val="36"/>
                <w:szCs w:val="36"/>
                <w:lang w:val="fr-FR"/>
              </w:rPr>
              <w:t>masquerade</w:t>
            </w:r>
            <w:proofErr w:type="spellEnd"/>
            <w:r w:rsidRPr="00B6662B">
              <w:rPr>
                <w:sz w:val="36"/>
                <w:szCs w:val="36"/>
                <w:lang w:val="fr-FR"/>
              </w:rPr>
              <w:t>; purification</w:t>
            </w:r>
          </w:p>
        </w:tc>
      </w:tr>
    </w:tbl>
    <w:p w:rsidR="00B6662B" w:rsidRPr="00B6662B" w:rsidRDefault="00B6662B">
      <w:pPr>
        <w:rPr>
          <w:sz w:val="4"/>
          <w:szCs w:val="4"/>
        </w:rPr>
      </w:pPr>
    </w:p>
    <w:sectPr w:rsidR="00B6662B" w:rsidRPr="00B6662B" w:rsidSect="00F3776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37767"/>
    <w:rsid w:val="00701A15"/>
    <w:rsid w:val="009B4256"/>
    <w:rsid w:val="00B6662B"/>
    <w:rsid w:val="00BC3C81"/>
    <w:rsid w:val="00F37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767"/>
    <w:pPr>
      <w:spacing w:after="0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77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767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582</Characters>
  <Application>Microsoft Office Word</Application>
  <DocSecurity>0</DocSecurity>
  <Lines>4</Lines>
  <Paragraphs>1</Paragraphs>
  <ScaleCrop>false</ScaleCrop>
  <Company>London Borough of Havering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jrosenberg</dc:creator>
  <cp:keywords/>
  <dc:description/>
  <cp:lastModifiedBy>jrosenberg</cp:lastModifiedBy>
  <cp:revision>2</cp:revision>
  <dcterms:created xsi:type="dcterms:W3CDTF">2010-02-28T16:23:00Z</dcterms:created>
  <dcterms:modified xsi:type="dcterms:W3CDTF">2010-02-28T16:23:00Z</dcterms:modified>
</cp:coreProperties>
</file>